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41">
        <w:rPr>
          <w:rFonts w:ascii="Times New Roman" w:hAnsi="Times New Roman" w:cs="Times New Roman"/>
          <w:b/>
          <w:sz w:val="24"/>
          <w:szCs w:val="24"/>
        </w:rPr>
        <w:t xml:space="preserve">TEKNİK ŞARTNAME HAZIRLAMADA UYULMASI GEREKEN HUSUSLAR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1. Teknik şartnamede yer alacak hükümler; tereddüde, yanlış anlamaya ve bir isteğin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diğeri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ile çelişmesine imkân bırakmayacak şekilde, açık ve kesin olmalıdır. İhale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dokümanında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isteklilerden talep edilecek her hususun yer alması esastır.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2. Teknik şartnameler en az 2 (iki) , mümkünse daha fazla üretici firmanın ürününü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kapsayacak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ve böylece rekabet ortamını yaratacak şekilde hazırlanmalıdır. Teknik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şartnamelerde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; belli bir marka, model, patent, menşei, kaynak veya ürün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tanımlanmamalı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ve belirli bir marka veya modele veya belirli bir firmaya yönelik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özellik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ve tanımlamalara yer verilmemelidir. Ancak, ulusal ve/veya </w:t>
      </w:r>
      <w:proofErr w:type="gramStart"/>
      <w:r w:rsidRPr="00363D41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teknik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standartların bulunmaması veya teknik özelliklerin belirlenmesinin mümkün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olmaması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hallerinde "veya dengi" ifadesine yer verilmek şartıyla marka veya model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belirtilebilir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3. Teknik şartname, istenen malzemeyi çok değişik kalite seviyelerinde tanımlayan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/veya malzeme kalitesini düşürecek serbestlik verici hükümler taşımamalıdır.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4. Teknik şartnamesi hazırlanacak malzemeden beklenen performans, çalışma şartları,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kullanım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yeri ve amacı açıkça belirtilerek fonksiyonel istekler yazılmalı; varsa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malzemenin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birlikte kullanılacağı diğer cihazlar/elemanlar ile uyumlu çalışması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isteğine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de yer verilmelidir.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5. Teknik şartnamede sayılar ile ifade edilen teknik </w:t>
      </w:r>
      <w:proofErr w:type="gramStart"/>
      <w:r w:rsidRPr="00363D41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mutlaka tolerans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verilmelidir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. Tolerans; "en az...","en çok...""veya" "+/-..." şeklinde, o özelliğin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gerektirdiği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hassasiyeti sağlayacak miktar tespit edilerek verilmelidir.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6. Teknik şartnamelerde ölçü birimleri için Uluslararası Ölçü Birimleri Sistemine uygun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birimler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kullanılmalıdır.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7. Teknik şartnamelerde; idari, hukuki, v.b teknik olmayan isteklere yer verilmez.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41">
        <w:rPr>
          <w:rFonts w:ascii="Times New Roman" w:hAnsi="Times New Roman" w:cs="Times New Roman"/>
          <w:sz w:val="24"/>
          <w:szCs w:val="24"/>
        </w:rPr>
        <w:t xml:space="preserve">8. Teknik Şartnamede istenilen özellikler maddeler halinde belirtilmelidir. Düzenlenen </w:t>
      </w:r>
    </w:p>
    <w:p w:rsidR="00C628C7" w:rsidRPr="00363D41" w:rsidRDefault="00C628C7" w:rsidP="0036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teknik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şartnamede ÖYP Araştırma Görevlisi ve Danışmanın unvanı adı-soyadı ve </w:t>
      </w:r>
    </w:p>
    <w:p w:rsidR="00E35F41" w:rsidRPr="00363D41" w:rsidRDefault="00C628C7" w:rsidP="00363D41">
      <w:pPr>
        <w:spacing w:after="0"/>
        <w:jc w:val="both"/>
        <w:rPr>
          <w:sz w:val="24"/>
          <w:szCs w:val="24"/>
        </w:rPr>
      </w:pPr>
      <w:proofErr w:type="gramStart"/>
      <w:r w:rsidRPr="00363D41">
        <w:rPr>
          <w:rFonts w:ascii="Times New Roman" w:hAnsi="Times New Roman" w:cs="Times New Roman"/>
          <w:sz w:val="24"/>
          <w:szCs w:val="24"/>
        </w:rPr>
        <w:t>imzası</w:t>
      </w:r>
      <w:proofErr w:type="gramEnd"/>
      <w:r w:rsidRPr="00363D41">
        <w:rPr>
          <w:rFonts w:ascii="Times New Roman" w:hAnsi="Times New Roman" w:cs="Times New Roman"/>
          <w:sz w:val="24"/>
          <w:szCs w:val="24"/>
        </w:rPr>
        <w:t xml:space="preserve"> olmalıdır. </w:t>
      </w:r>
      <w:r w:rsidRPr="00363D41">
        <w:rPr>
          <w:rFonts w:ascii="Times New Roman" w:hAnsi="Times New Roman" w:cs="Times New Roman"/>
          <w:sz w:val="24"/>
          <w:szCs w:val="24"/>
        </w:rPr>
        <w:cr/>
      </w:r>
    </w:p>
    <w:sectPr w:rsidR="00E35F41" w:rsidRPr="00363D41" w:rsidSect="00E3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8C7"/>
    <w:rsid w:val="00363D41"/>
    <w:rsid w:val="009D52B2"/>
    <w:rsid w:val="00A95D2E"/>
    <w:rsid w:val="00C628C7"/>
    <w:rsid w:val="00E3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BC0A9-57E2-4776-8834-A8AFADA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Hakem</cp:lastModifiedBy>
  <cp:revision>4</cp:revision>
  <dcterms:created xsi:type="dcterms:W3CDTF">2013-10-08T06:17:00Z</dcterms:created>
  <dcterms:modified xsi:type="dcterms:W3CDTF">2015-06-29T09:05:00Z</dcterms:modified>
</cp:coreProperties>
</file>